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27E6" w14:textId="77777777" w:rsidR="00494527" w:rsidRDefault="00494527" w:rsidP="002378F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97127FF" wp14:editId="69712800">
            <wp:extent cx="5013960" cy="893064"/>
            <wp:effectExtent l="19050" t="0" r="0" b="0"/>
            <wp:docPr id="8" name="Picture 7" descr="eFolder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older-lar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127E7" w14:textId="77777777" w:rsidR="009E05E4" w:rsidRPr="00B726AF" w:rsidRDefault="009E05E4" w:rsidP="00494527">
      <w:pPr>
        <w:pStyle w:val="Title"/>
        <w:jc w:val="center"/>
        <w:rPr>
          <w:rFonts w:asciiTheme="minorHAnsi" w:hAnsiTheme="minorHAnsi" w:cs="Arial"/>
          <w:b/>
          <w:smallCaps/>
          <w:sz w:val="32"/>
          <w:szCs w:val="32"/>
        </w:rPr>
      </w:pPr>
    </w:p>
    <w:p w14:paraId="697127E8" w14:textId="39B91DC0" w:rsidR="004F3163" w:rsidRPr="00494527" w:rsidRDefault="003F2287" w:rsidP="0071105B">
      <w:pPr>
        <w:pStyle w:val="Title"/>
        <w:pBdr>
          <w:top w:val="single" w:sz="6" w:space="1" w:color="4F81BD" w:themeColor="accent1"/>
          <w:bottom w:val="single" w:sz="6" w:space="4" w:color="4F81BD" w:themeColor="accent1"/>
        </w:pBdr>
        <w:spacing w:after="0"/>
        <w:jc w:val="center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>How to Backup</w:t>
      </w:r>
      <w:r w:rsidR="004F3163">
        <w:rPr>
          <w:rFonts w:asciiTheme="minorHAnsi" w:hAnsiTheme="minorHAnsi" w:cs="Arial"/>
          <w:b/>
          <w:smallCaps/>
        </w:rPr>
        <w:t xml:space="preserve"> / Restore</w:t>
      </w:r>
      <w:r>
        <w:rPr>
          <w:rFonts w:asciiTheme="minorHAnsi" w:hAnsiTheme="minorHAnsi" w:cs="Arial"/>
          <w:b/>
          <w:smallCaps/>
        </w:rPr>
        <w:t xml:space="preserve"> the System State</w:t>
      </w:r>
    </w:p>
    <w:p w14:paraId="697127E9" w14:textId="07F7CCA7" w:rsidR="009E05E4" w:rsidRPr="0071105B" w:rsidRDefault="0071105B" w:rsidP="007110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Last Updated </w:t>
      </w:r>
      <w:r w:rsidR="004F3163">
        <w:rPr>
          <w:b/>
          <w:sz w:val="20"/>
          <w:szCs w:val="20"/>
        </w:rPr>
        <w:t>May 2011</w:t>
      </w:r>
    </w:p>
    <w:p w14:paraId="697127EA" w14:textId="77777777" w:rsidR="0071105B" w:rsidRPr="00B726AF" w:rsidRDefault="0071105B" w:rsidP="00D6011A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697127EB" w14:textId="77777777" w:rsidR="00494527" w:rsidRPr="00494527" w:rsidRDefault="00494527" w:rsidP="00494527">
      <w:pPr>
        <w:spacing w:line="240" w:lineRule="auto"/>
        <w:rPr>
          <w:b/>
          <w:sz w:val="24"/>
          <w:szCs w:val="24"/>
          <w:u w:val="single"/>
        </w:rPr>
      </w:pPr>
      <w:r w:rsidRPr="00494527">
        <w:rPr>
          <w:b/>
          <w:sz w:val="24"/>
          <w:szCs w:val="24"/>
          <w:u w:val="single"/>
        </w:rPr>
        <w:t>Solution Overview</w:t>
      </w:r>
    </w:p>
    <w:p w14:paraId="697127EC" w14:textId="77777777" w:rsidR="00FA213A" w:rsidRPr="003F2287" w:rsidRDefault="003F2287" w:rsidP="009E0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backing up Windows domains (including Exchange data), it is critical to get a reliable backup of Active Directory (on your domain server(s)) and other critical operating system components of your servers. This set of data is called the </w:t>
      </w:r>
      <w:r>
        <w:rPr>
          <w:i/>
          <w:sz w:val="24"/>
          <w:szCs w:val="24"/>
        </w:rPr>
        <w:t>system state</w:t>
      </w:r>
      <w:r>
        <w:rPr>
          <w:sz w:val="24"/>
          <w:szCs w:val="24"/>
        </w:rPr>
        <w:t xml:space="preserve">. To </w:t>
      </w:r>
      <w:proofErr w:type="spellStart"/>
      <w:r>
        <w:rPr>
          <w:sz w:val="24"/>
          <w:szCs w:val="24"/>
        </w:rPr>
        <w:t>backup</w:t>
      </w:r>
      <w:proofErr w:type="spellEnd"/>
      <w:r>
        <w:rPr>
          <w:sz w:val="24"/>
          <w:szCs w:val="24"/>
        </w:rPr>
        <w:t xml:space="preserve"> the system state with eFolder, </w:t>
      </w:r>
      <w:r w:rsidR="00A241A2">
        <w:rPr>
          <w:sz w:val="24"/>
          <w:szCs w:val="24"/>
        </w:rPr>
        <w:t xml:space="preserve">you use </w:t>
      </w:r>
      <w:bookmarkStart w:id="0" w:name="_GoBack"/>
      <w:bookmarkEnd w:id="0"/>
      <w:r w:rsidR="00A241A2">
        <w:rPr>
          <w:sz w:val="24"/>
          <w:szCs w:val="24"/>
        </w:rPr>
        <w:t xml:space="preserve">a feature of the Folders page that lets you add a special system state folder to the backup set. </w:t>
      </w:r>
      <w:proofErr w:type="gramStart"/>
      <w:r w:rsidR="00A241A2">
        <w:rPr>
          <w:sz w:val="24"/>
          <w:szCs w:val="24"/>
        </w:rPr>
        <w:t>eFolder</w:t>
      </w:r>
      <w:proofErr w:type="gramEnd"/>
      <w:r w:rsidR="00A241A2">
        <w:rPr>
          <w:sz w:val="24"/>
          <w:szCs w:val="24"/>
        </w:rPr>
        <w:t xml:space="preserve"> then coordinates with the operating system to take a snapshot of the system state and back it up to </w:t>
      </w:r>
      <w:proofErr w:type="spellStart"/>
      <w:r w:rsidR="00A241A2">
        <w:rPr>
          <w:sz w:val="24"/>
          <w:szCs w:val="24"/>
        </w:rPr>
        <w:t>eFolder’s</w:t>
      </w:r>
      <w:proofErr w:type="spellEnd"/>
      <w:r w:rsidR="00A241A2">
        <w:rPr>
          <w:sz w:val="24"/>
          <w:szCs w:val="24"/>
        </w:rPr>
        <w:t xml:space="preserve"> data center.</w:t>
      </w:r>
    </w:p>
    <w:p w14:paraId="697127ED" w14:textId="77777777" w:rsidR="009E05E4" w:rsidRPr="00494527" w:rsidRDefault="003F2287" w:rsidP="009E05E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Windows 2000, XP, Server </w:t>
      </w:r>
      <w:r w:rsidR="00B728B5">
        <w:rPr>
          <w:b/>
          <w:sz w:val="24"/>
          <w:szCs w:val="24"/>
          <w:u w:val="single"/>
        </w:rPr>
        <w:t xml:space="preserve">2003 </w:t>
      </w:r>
      <w:r>
        <w:rPr>
          <w:b/>
          <w:sz w:val="24"/>
          <w:szCs w:val="24"/>
          <w:u w:val="single"/>
        </w:rPr>
        <w:t>or SBS 2003</w:t>
      </w:r>
      <w:r w:rsidR="007C0969">
        <w:rPr>
          <w:b/>
          <w:sz w:val="24"/>
          <w:szCs w:val="24"/>
          <w:u w:val="single"/>
        </w:rPr>
        <w:t xml:space="preserve"> Prerequisites</w:t>
      </w:r>
    </w:p>
    <w:p w14:paraId="697127EE" w14:textId="77777777" w:rsidR="00D73D0F" w:rsidRDefault="00C253D4" w:rsidP="00C253D4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eFolder</w:t>
      </w:r>
      <w:proofErr w:type="gramEnd"/>
      <w:r>
        <w:rPr>
          <w:sz w:val="24"/>
          <w:szCs w:val="24"/>
        </w:rPr>
        <w:t xml:space="preserve"> requires the </w:t>
      </w:r>
      <w:proofErr w:type="spellStart"/>
      <w:r>
        <w:rPr>
          <w:sz w:val="24"/>
          <w:szCs w:val="24"/>
        </w:rPr>
        <w:t>ntbackup</w:t>
      </w:r>
      <w:proofErr w:type="spellEnd"/>
      <w:r>
        <w:rPr>
          <w:sz w:val="24"/>
          <w:szCs w:val="24"/>
        </w:rPr>
        <w:t xml:space="preserve"> utility to be installed in order to be </w:t>
      </w:r>
      <w:r w:rsidR="00A402DD">
        <w:rPr>
          <w:sz w:val="24"/>
          <w:szCs w:val="24"/>
        </w:rPr>
        <w:t xml:space="preserve">able to take system state backups. Use Windows’ Add/Remove Components process to install </w:t>
      </w:r>
      <w:proofErr w:type="spellStart"/>
      <w:r w:rsidR="00A402DD">
        <w:rPr>
          <w:sz w:val="24"/>
          <w:szCs w:val="24"/>
        </w:rPr>
        <w:t>ntbackup</w:t>
      </w:r>
      <w:proofErr w:type="spellEnd"/>
      <w:r w:rsidR="00A402DD">
        <w:rPr>
          <w:sz w:val="24"/>
          <w:szCs w:val="24"/>
        </w:rPr>
        <w:t>.</w:t>
      </w:r>
    </w:p>
    <w:p w14:paraId="697127EF" w14:textId="77777777" w:rsidR="00ED4404" w:rsidRPr="00ED4404" w:rsidRDefault="007C0969" w:rsidP="00ED44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Next, follow the instructions in the System State Configuration section below.</w:t>
      </w:r>
    </w:p>
    <w:p w14:paraId="697127F0" w14:textId="77777777" w:rsidR="00247F61" w:rsidRPr="00247F61" w:rsidRDefault="00ED4404" w:rsidP="00247F6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Windows Server 2008</w:t>
      </w:r>
      <w:r w:rsidR="007C0969">
        <w:rPr>
          <w:b/>
          <w:sz w:val="24"/>
          <w:szCs w:val="24"/>
          <w:u w:val="single"/>
        </w:rPr>
        <w:t xml:space="preserve"> or Server 2008 R2 Prerequisites</w:t>
      </w:r>
    </w:p>
    <w:p w14:paraId="697127F1" w14:textId="77777777" w:rsidR="00ED4404" w:rsidRDefault="00ED4404" w:rsidP="00ED440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ntbackup</w:t>
      </w:r>
      <w:proofErr w:type="spellEnd"/>
      <w:r>
        <w:rPr>
          <w:sz w:val="24"/>
          <w:szCs w:val="24"/>
        </w:rPr>
        <w:t xml:space="preserve"> utility has been replaced with a new tool, </w:t>
      </w:r>
      <w:r>
        <w:rPr>
          <w:i/>
          <w:sz w:val="24"/>
          <w:szCs w:val="24"/>
        </w:rPr>
        <w:t>Windows Backup</w:t>
      </w:r>
      <w:r>
        <w:rPr>
          <w:sz w:val="24"/>
          <w:szCs w:val="24"/>
        </w:rPr>
        <w:t xml:space="preserve">. The resulting system state is much larger than with </w:t>
      </w:r>
      <w:proofErr w:type="spellStart"/>
      <w:r>
        <w:rPr>
          <w:sz w:val="24"/>
          <w:szCs w:val="24"/>
        </w:rPr>
        <w:t>ntbackup</w:t>
      </w:r>
      <w:proofErr w:type="spellEnd"/>
      <w:r>
        <w:rPr>
          <w:sz w:val="24"/>
          <w:szCs w:val="24"/>
        </w:rPr>
        <w:t xml:space="preserve"> (</w:t>
      </w:r>
      <w:r w:rsidR="007C0969">
        <w:rPr>
          <w:sz w:val="24"/>
          <w:szCs w:val="24"/>
        </w:rPr>
        <w:t>8</w:t>
      </w:r>
      <w:r>
        <w:rPr>
          <w:sz w:val="24"/>
          <w:szCs w:val="24"/>
        </w:rPr>
        <w:t xml:space="preserve"> GB to </w:t>
      </w:r>
      <w:r w:rsidR="007C0969">
        <w:rPr>
          <w:sz w:val="24"/>
          <w:szCs w:val="24"/>
        </w:rPr>
        <w:t>12</w:t>
      </w:r>
      <w:r>
        <w:rPr>
          <w:sz w:val="24"/>
          <w:szCs w:val="24"/>
        </w:rPr>
        <w:t xml:space="preserve"> GB). </w:t>
      </w:r>
      <w:proofErr w:type="gramStart"/>
      <w:r w:rsidR="007C0969">
        <w:rPr>
          <w:sz w:val="24"/>
          <w:szCs w:val="24"/>
        </w:rPr>
        <w:t>eFolder</w:t>
      </w:r>
      <w:proofErr w:type="gramEnd"/>
      <w:r w:rsidR="007C0969">
        <w:rPr>
          <w:sz w:val="24"/>
          <w:szCs w:val="24"/>
        </w:rPr>
        <w:t xml:space="preserve"> relies on the </w:t>
      </w:r>
      <w:r w:rsidR="007C0969">
        <w:rPr>
          <w:i/>
          <w:sz w:val="24"/>
          <w:szCs w:val="24"/>
        </w:rPr>
        <w:t>Windows Backup</w:t>
      </w:r>
      <w:r w:rsidR="007C0969">
        <w:rPr>
          <w:sz w:val="24"/>
          <w:szCs w:val="24"/>
        </w:rPr>
        <w:t xml:space="preserve"> component to be fully installed, including the </w:t>
      </w:r>
      <w:r w:rsidR="007C0969">
        <w:rPr>
          <w:i/>
          <w:sz w:val="24"/>
          <w:szCs w:val="24"/>
        </w:rPr>
        <w:t>Command-line tools</w:t>
      </w:r>
      <w:r w:rsidR="007C0969">
        <w:rPr>
          <w:sz w:val="24"/>
          <w:szCs w:val="24"/>
        </w:rPr>
        <w:t xml:space="preserve">. Use the Server Manager tool to fully install the </w:t>
      </w:r>
      <w:r w:rsidR="007C0969">
        <w:rPr>
          <w:i/>
          <w:sz w:val="24"/>
          <w:szCs w:val="24"/>
        </w:rPr>
        <w:t>Windows Backup</w:t>
      </w:r>
      <w:r w:rsidR="007C0969">
        <w:rPr>
          <w:sz w:val="24"/>
          <w:szCs w:val="24"/>
        </w:rPr>
        <w:t xml:space="preserve"> components.</w:t>
      </w:r>
    </w:p>
    <w:p w14:paraId="697127F2" w14:textId="77777777" w:rsidR="007C0969" w:rsidRPr="00ED4404" w:rsidRDefault="007C0969" w:rsidP="007C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Next, follow the instructions in the System State Configuration section below.</w:t>
      </w:r>
    </w:p>
    <w:p w14:paraId="697127F3" w14:textId="77777777" w:rsidR="007C0969" w:rsidRPr="00494527" w:rsidRDefault="007C0969" w:rsidP="007C096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System State Configuration inside of eFolder</w:t>
      </w:r>
    </w:p>
    <w:p w14:paraId="697127F4" w14:textId="77777777" w:rsidR="007C0969" w:rsidRDefault="007C0969" w:rsidP="007C0969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eFolder</w:t>
      </w:r>
      <w:proofErr w:type="gramEnd"/>
      <w:r>
        <w:rPr>
          <w:sz w:val="24"/>
          <w:szCs w:val="24"/>
        </w:rPr>
        <w:t xml:space="preserve"> natively integrates with either </w:t>
      </w:r>
      <w:proofErr w:type="spellStart"/>
      <w:r>
        <w:rPr>
          <w:sz w:val="24"/>
          <w:szCs w:val="24"/>
        </w:rPr>
        <w:t>ntbackup</w:t>
      </w:r>
      <w:proofErr w:type="spellEnd"/>
      <w:r>
        <w:rPr>
          <w:sz w:val="24"/>
          <w:szCs w:val="24"/>
        </w:rPr>
        <w:t xml:space="preserve"> or Windows Backup in order to </w:t>
      </w:r>
      <w:proofErr w:type="spellStart"/>
      <w:r>
        <w:rPr>
          <w:sz w:val="24"/>
          <w:szCs w:val="24"/>
        </w:rPr>
        <w:t>backup</w:t>
      </w:r>
      <w:proofErr w:type="spellEnd"/>
      <w:r>
        <w:rPr>
          <w:sz w:val="24"/>
          <w:szCs w:val="24"/>
        </w:rPr>
        <w:t xml:space="preserve"> the system state on the desired schedule. To configure, go to the Folders page in the backup manager and click the </w:t>
      </w:r>
      <w:r w:rsidRPr="007C0969">
        <w:rPr>
          <w:i/>
          <w:sz w:val="24"/>
          <w:szCs w:val="24"/>
        </w:rPr>
        <w:t>Add</w:t>
      </w:r>
      <w:r>
        <w:rPr>
          <w:sz w:val="24"/>
          <w:szCs w:val="24"/>
        </w:rPr>
        <w:t xml:space="preserve"> button, and choose </w:t>
      </w:r>
      <w:r>
        <w:rPr>
          <w:i/>
          <w:sz w:val="24"/>
          <w:szCs w:val="24"/>
        </w:rPr>
        <w:t>Add System State</w:t>
      </w:r>
      <w:r>
        <w:rPr>
          <w:sz w:val="24"/>
          <w:szCs w:val="24"/>
        </w:rPr>
        <w:t xml:space="preserve"> from the popup menu:</w:t>
      </w:r>
    </w:p>
    <w:p w14:paraId="697127F5" w14:textId="77777777" w:rsidR="007C0969" w:rsidRDefault="007C0969" w:rsidP="007C0969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712801" wp14:editId="69712802">
            <wp:extent cx="25527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127F6" w14:textId="77777777" w:rsidR="007C0969" w:rsidRDefault="007C0969" w:rsidP="007C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dialog will appear that allows configuration of the system state backups:</w:t>
      </w:r>
    </w:p>
    <w:p w14:paraId="697127F7" w14:textId="77777777" w:rsidR="007C0969" w:rsidRDefault="007C0969" w:rsidP="007C0969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712803" wp14:editId="69712804">
            <wp:extent cx="3771900" cy="3629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127F8" w14:textId="77777777" w:rsidR="007C0969" w:rsidRDefault="007C0969" w:rsidP="007C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Choose the drive that the system state will temporarily be spooled on. We highly recommend choosing a drive that is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the drive that contains the operating system. For versions of Windows prior to Server 2008 only 1 GB of free space is required. On Server 2008 and later, up to 20 GB of free space is required.</w:t>
      </w:r>
    </w:p>
    <w:p w14:paraId="697127F9" w14:textId="77777777" w:rsidR="00660B71" w:rsidRDefault="007C0969" w:rsidP="007C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set a system state backup schedule. We </w:t>
      </w:r>
      <w:r>
        <w:rPr>
          <w:sz w:val="24"/>
          <w:szCs w:val="24"/>
          <w:u w:val="single"/>
        </w:rPr>
        <w:t>highly recommend</w:t>
      </w:r>
      <w:r>
        <w:rPr>
          <w:sz w:val="24"/>
          <w:szCs w:val="24"/>
        </w:rPr>
        <w:t xml:space="preserve"> only taking the system state backup on a weekly basis if you are running Server 2008 or better because of the size of the system state backups.</w:t>
      </w:r>
      <w:r w:rsidR="00660B71">
        <w:rPr>
          <w:sz w:val="24"/>
          <w:szCs w:val="24"/>
        </w:rPr>
        <w:t xml:space="preserve"> Note that you do not set a time for the system state backup to run. </w:t>
      </w:r>
      <w:proofErr w:type="gramStart"/>
      <w:r w:rsidR="00660B71">
        <w:rPr>
          <w:sz w:val="24"/>
          <w:szCs w:val="24"/>
        </w:rPr>
        <w:t>eFolder</w:t>
      </w:r>
      <w:proofErr w:type="gramEnd"/>
      <w:r w:rsidR="00660B71">
        <w:rPr>
          <w:sz w:val="24"/>
          <w:szCs w:val="24"/>
        </w:rPr>
        <w:t xml:space="preserve"> will perform the system state backup at the start of a normal backup as appropriate.</w:t>
      </w:r>
    </w:p>
    <w:p w14:paraId="697127FA" w14:textId="77777777" w:rsidR="00660B71" w:rsidRPr="00660B71" w:rsidRDefault="00660B71" w:rsidP="007C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desired, click </w:t>
      </w:r>
      <w:r>
        <w:rPr>
          <w:i/>
          <w:sz w:val="24"/>
          <w:szCs w:val="24"/>
        </w:rPr>
        <w:t>Edit Versioning Settings</w:t>
      </w:r>
      <w:r>
        <w:rPr>
          <w:sz w:val="24"/>
          <w:szCs w:val="24"/>
        </w:rPr>
        <w:t xml:space="preserve"> and change the </w:t>
      </w:r>
      <w:r>
        <w:rPr>
          <w:i/>
          <w:sz w:val="24"/>
          <w:szCs w:val="24"/>
        </w:rPr>
        <w:t>Number of Days to Keep Deleted Files</w:t>
      </w:r>
      <w:r>
        <w:rPr>
          <w:sz w:val="24"/>
          <w:szCs w:val="24"/>
        </w:rPr>
        <w:t xml:space="preserve"> to be less than 7 (especially helpful to minimize disk usage for Server 2008 system state backups).</w:t>
      </w:r>
      <w:r w:rsidR="004E39C7">
        <w:rPr>
          <w:sz w:val="24"/>
          <w:szCs w:val="24"/>
        </w:rPr>
        <w:t xml:space="preserve"> If you do not want to retain more than one version of the system state backup, set this to 0.</w:t>
      </w:r>
    </w:p>
    <w:p w14:paraId="697127FB" w14:textId="77777777" w:rsidR="00660B71" w:rsidRDefault="00660B71" w:rsidP="007C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Finally, click the </w:t>
      </w:r>
      <w:r w:rsidRPr="00660B71">
        <w:rPr>
          <w:i/>
          <w:sz w:val="24"/>
          <w:szCs w:val="24"/>
        </w:rPr>
        <w:t>Save</w:t>
      </w:r>
      <w:r>
        <w:rPr>
          <w:sz w:val="24"/>
          <w:szCs w:val="24"/>
        </w:rPr>
        <w:t xml:space="preserve"> button and save all changes.</w:t>
      </w:r>
    </w:p>
    <w:p w14:paraId="4E635A9B" w14:textId="476BBCD5" w:rsidR="004F3163" w:rsidRPr="00494527" w:rsidRDefault="004F3163" w:rsidP="004F316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Restoring the System State on Windows 2000, XP, Server 2003 or SBS 2003</w:t>
      </w:r>
    </w:p>
    <w:p w14:paraId="1D666FE2" w14:textId="2D31D2A2" w:rsidR="004F3163" w:rsidRDefault="004F3163" w:rsidP="007C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restore the system state, use the file manager application to download the .</w:t>
      </w:r>
      <w:proofErr w:type="spellStart"/>
      <w:r>
        <w:rPr>
          <w:sz w:val="24"/>
          <w:szCs w:val="24"/>
        </w:rPr>
        <w:t>bkf</w:t>
      </w:r>
      <w:proofErr w:type="spellEnd"/>
      <w:r>
        <w:rPr>
          <w:sz w:val="24"/>
          <w:szCs w:val="24"/>
        </w:rPr>
        <w:t xml:space="preserve"> file from the @</w:t>
      </w:r>
      <w:proofErr w:type="spellStart"/>
      <w:r>
        <w:rPr>
          <w:sz w:val="24"/>
          <w:szCs w:val="24"/>
        </w:rPr>
        <w:t>SysState</w:t>
      </w:r>
      <w:proofErr w:type="spellEnd"/>
      <w:r>
        <w:rPr>
          <w:sz w:val="24"/>
          <w:szCs w:val="24"/>
        </w:rPr>
        <w:t xml:space="preserve"> folder in your account. Then use the </w:t>
      </w:r>
      <w:proofErr w:type="spellStart"/>
      <w:r>
        <w:rPr>
          <w:sz w:val="24"/>
          <w:szCs w:val="24"/>
        </w:rPr>
        <w:t>ntbackup</w:t>
      </w:r>
      <w:proofErr w:type="spellEnd"/>
      <w:r>
        <w:rPr>
          <w:sz w:val="24"/>
          <w:szCs w:val="24"/>
        </w:rPr>
        <w:t xml:space="preserve"> application to connect to the .</w:t>
      </w:r>
      <w:proofErr w:type="spellStart"/>
      <w:r>
        <w:rPr>
          <w:sz w:val="24"/>
          <w:szCs w:val="24"/>
        </w:rPr>
        <w:t>bkf</w:t>
      </w:r>
      <w:proofErr w:type="spellEnd"/>
      <w:r>
        <w:rPr>
          <w:sz w:val="24"/>
          <w:szCs w:val="24"/>
        </w:rPr>
        <w:t xml:space="preserve"> file and restore the system state. </w:t>
      </w:r>
      <w:r w:rsidR="00F91B2C">
        <w:rPr>
          <w:sz w:val="24"/>
          <w:szCs w:val="24"/>
        </w:rPr>
        <w:t>If the server is a domain controller</w:t>
      </w:r>
      <w:r>
        <w:rPr>
          <w:sz w:val="24"/>
          <w:szCs w:val="24"/>
        </w:rPr>
        <w:t>, you will need to reboot the server into ‘Directory Services Recovery Mode’ before you can restore the system state.</w:t>
      </w:r>
    </w:p>
    <w:p w14:paraId="258F9C9F" w14:textId="46CEB156" w:rsidR="004F3163" w:rsidRPr="00494527" w:rsidRDefault="004F3163" w:rsidP="004F3163">
      <w:pPr>
        <w:keepNext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Restoring the System State on Server 2008 or Server 2008 R2</w:t>
      </w:r>
    </w:p>
    <w:p w14:paraId="5340EB6C" w14:textId="063F6FDD" w:rsidR="004F3163" w:rsidRDefault="004F3163" w:rsidP="007C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Follow these steps:</w:t>
      </w:r>
    </w:p>
    <w:p w14:paraId="02760F8E" w14:textId="4356AE30" w:rsidR="004F3163" w:rsidRDefault="004F3163" w:rsidP="004F316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F3163">
        <w:rPr>
          <w:sz w:val="24"/>
          <w:szCs w:val="24"/>
        </w:rPr>
        <w:t>Use eFolder to restore the System Stat</w:t>
      </w:r>
      <w:r>
        <w:rPr>
          <w:sz w:val="24"/>
          <w:szCs w:val="24"/>
        </w:rPr>
        <w:t>e backup files to a local drive: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0E7A6BE9" wp14:editId="51FE741D">
            <wp:extent cx="3467100" cy="2543175"/>
            <wp:effectExtent l="0" t="0" r="0" b="0"/>
            <wp:docPr id="2" name="Picture 2" descr="C:\Users\Kevin\AppData\Local\Temp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AppData\Local\Temp\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14:paraId="1AB2207E" w14:textId="5FF47CEE" w:rsidR="004F3163" w:rsidRDefault="004F3163" w:rsidP="004F316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F3163">
        <w:rPr>
          <w:sz w:val="24"/>
          <w:szCs w:val="24"/>
        </w:rPr>
        <w:t>Once the restore is complete, locate the recov</w:t>
      </w:r>
      <w:r w:rsidR="00F91B2C">
        <w:rPr>
          <w:sz w:val="24"/>
          <w:szCs w:val="24"/>
        </w:rPr>
        <w:t>ered @</w:t>
      </w:r>
      <w:proofErr w:type="spellStart"/>
      <w:r w:rsidR="00F91B2C">
        <w:rPr>
          <w:sz w:val="24"/>
          <w:szCs w:val="24"/>
        </w:rPr>
        <w:t>SysStat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folder on your drive: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22A75835" wp14:editId="662DAAE5">
            <wp:extent cx="2114550" cy="1749246"/>
            <wp:effectExtent l="0" t="0" r="0" b="0"/>
            <wp:docPr id="3" name="Picture 3" descr="C:\Users\Kevin\AppData\Local\Temp\image00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AppData\Local\Temp\image002-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14:paraId="325E81CD" w14:textId="09F7C9AC" w:rsidR="004F3163" w:rsidRDefault="004F3163" w:rsidP="004F316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F3163">
        <w:rPr>
          <w:sz w:val="24"/>
          <w:szCs w:val="24"/>
        </w:rPr>
        <w:t xml:space="preserve">Rename the </w:t>
      </w:r>
      <w:r w:rsidRPr="00F91B2C">
        <w:rPr>
          <w:b/>
          <w:color w:val="FF0000"/>
          <w:sz w:val="24"/>
          <w:szCs w:val="24"/>
        </w:rPr>
        <w:t>@</w:t>
      </w:r>
      <w:proofErr w:type="spellStart"/>
      <w:r w:rsidRPr="00F91B2C">
        <w:rPr>
          <w:b/>
          <w:color w:val="FF0000"/>
          <w:sz w:val="24"/>
          <w:szCs w:val="24"/>
        </w:rPr>
        <w:t>SysState-computername</w:t>
      </w:r>
      <w:proofErr w:type="spellEnd"/>
      <w:r w:rsidRPr="004F3163">
        <w:rPr>
          <w:sz w:val="24"/>
          <w:szCs w:val="24"/>
        </w:rPr>
        <w:t xml:space="preserve"> folder named after your computer (</w:t>
      </w:r>
      <w:r>
        <w:rPr>
          <w:sz w:val="24"/>
          <w:szCs w:val="24"/>
        </w:rPr>
        <w:t>for example</w:t>
      </w:r>
      <w:r w:rsidRPr="004F3163">
        <w:rPr>
          <w:sz w:val="24"/>
          <w:szCs w:val="24"/>
        </w:rPr>
        <w:t xml:space="preserve"> @SysState-WIN-L644R77MOP2) to "</w:t>
      </w:r>
      <w:proofErr w:type="spellStart"/>
      <w:r w:rsidRPr="004F3163">
        <w:rPr>
          <w:sz w:val="24"/>
          <w:szCs w:val="24"/>
        </w:rPr>
        <w:t>WindowsImageBackup</w:t>
      </w:r>
      <w:proofErr w:type="spellEnd"/>
      <w:r w:rsidRPr="004F3163">
        <w:rPr>
          <w:sz w:val="24"/>
          <w:szCs w:val="24"/>
        </w:rPr>
        <w:t>"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478464B3" wp14:editId="42C10B24">
            <wp:extent cx="2185283" cy="1847850"/>
            <wp:effectExtent l="0" t="0" r="0" b="0"/>
            <wp:docPr id="4" name="Picture 4" descr="C:\Users\Kevin\AppData\Local\Temp\image00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Temp\image003-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83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14:paraId="55DC4821" w14:textId="04FFB562" w:rsidR="004F3163" w:rsidRDefault="004F3163" w:rsidP="004F316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F3163">
        <w:rPr>
          <w:sz w:val="24"/>
          <w:szCs w:val="24"/>
        </w:rPr>
        <w:lastRenderedPageBreak/>
        <w:t xml:space="preserve">If necessary, move the </w:t>
      </w:r>
      <w:proofErr w:type="spellStart"/>
      <w:r w:rsidRPr="004F3163">
        <w:rPr>
          <w:sz w:val="24"/>
          <w:szCs w:val="24"/>
        </w:rPr>
        <w:t>WindowsImageBackup</w:t>
      </w:r>
      <w:proofErr w:type="spellEnd"/>
      <w:r w:rsidRPr="004F3163">
        <w:rPr>
          <w:sz w:val="24"/>
          <w:szCs w:val="24"/>
        </w:rPr>
        <w:t xml:space="preserve"> </w:t>
      </w:r>
      <w:r>
        <w:rPr>
          <w:sz w:val="24"/>
          <w:szCs w:val="24"/>
        </w:rPr>
        <w:t>folder to the root of the drive: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1C807BCF" wp14:editId="46BBB22F">
            <wp:extent cx="2181225" cy="2093658"/>
            <wp:effectExtent l="0" t="0" r="0" b="0"/>
            <wp:docPr id="6" name="Picture 6" descr="C:\Users\Kevin\AppData\Local\Temp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in\AppData\Local\Temp\image00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14:paraId="1312BFD3" w14:textId="399A6290" w:rsidR="004F3163" w:rsidRDefault="00F91B2C" w:rsidP="004F316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this is a domain controller, r</w:t>
      </w:r>
      <w:r w:rsidR="004F3163">
        <w:rPr>
          <w:sz w:val="24"/>
          <w:szCs w:val="24"/>
        </w:rPr>
        <w:t>eboot into Directory Services Recovery Mode.</w:t>
      </w:r>
    </w:p>
    <w:p w14:paraId="2ED3BE98" w14:textId="10605ADF" w:rsidR="004F3163" w:rsidRPr="004F3163" w:rsidRDefault="004F3163" w:rsidP="00CA7D9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F3163">
        <w:rPr>
          <w:sz w:val="24"/>
          <w:szCs w:val="24"/>
        </w:rPr>
        <w:t xml:space="preserve">The key is to </w:t>
      </w:r>
      <w:r w:rsidR="00F91B2C">
        <w:rPr>
          <w:sz w:val="24"/>
          <w:szCs w:val="24"/>
        </w:rPr>
        <w:t>re</w:t>
      </w:r>
      <w:r w:rsidRPr="004F3163">
        <w:rPr>
          <w:sz w:val="24"/>
          <w:szCs w:val="24"/>
        </w:rPr>
        <w:t>name the restored</w:t>
      </w:r>
      <w:r w:rsidR="00F91B2C">
        <w:rPr>
          <w:sz w:val="24"/>
          <w:szCs w:val="24"/>
        </w:rPr>
        <w:t xml:space="preserve"> @</w:t>
      </w:r>
      <w:proofErr w:type="spellStart"/>
      <w:r w:rsidR="00F91B2C">
        <w:rPr>
          <w:sz w:val="24"/>
          <w:szCs w:val="24"/>
        </w:rPr>
        <w:t>SysState</w:t>
      </w:r>
      <w:proofErr w:type="spellEnd"/>
      <w:r w:rsidRPr="004F3163">
        <w:rPr>
          <w:sz w:val="24"/>
          <w:szCs w:val="24"/>
        </w:rPr>
        <w:t xml:space="preserve"> folder </w:t>
      </w:r>
      <w:r>
        <w:rPr>
          <w:sz w:val="24"/>
          <w:szCs w:val="24"/>
        </w:rPr>
        <w:t>“</w:t>
      </w:r>
      <w:proofErr w:type="spellStart"/>
      <w:r w:rsidRPr="004F3163">
        <w:rPr>
          <w:sz w:val="24"/>
          <w:szCs w:val="24"/>
        </w:rPr>
        <w:t>WindowsImageBackup</w:t>
      </w:r>
      <w:proofErr w:type="spellEnd"/>
      <w:r>
        <w:rPr>
          <w:sz w:val="24"/>
          <w:szCs w:val="24"/>
        </w:rPr>
        <w:t>”</w:t>
      </w:r>
      <w:r w:rsidRPr="004F3163">
        <w:rPr>
          <w:sz w:val="24"/>
          <w:szCs w:val="24"/>
        </w:rPr>
        <w:t xml:space="preserve"> and place it in the root of the local or external drive. Then, when you run Windows Server Backup recovery, choose the option for "A backup stored on another location</w:t>
      </w:r>
      <w:r>
        <w:rPr>
          <w:sz w:val="24"/>
          <w:szCs w:val="24"/>
        </w:rPr>
        <w:t>.</w:t>
      </w:r>
      <w:r w:rsidR="00CA7D9C">
        <w:rPr>
          <w:sz w:val="24"/>
          <w:szCs w:val="24"/>
        </w:rPr>
        <w:t xml:space="preserve">" </w:t>
      </w:r>
      <w:r w:rsidRPr="004F3163">
        <w:rPr>
          <w:sz w:val="24"/>
          <w:szCs w:val="24"/>
        </w:rPr>
        <w:t xml:space="preserve">Select the location to the drive where you saved the folder </w:t>
      </w:r>
      <w:r>
        <w:rPr>
          <w:sz w:val="24"/>
          <w:szCs w:val="24"/>
        </w:rPr>
        <w:t>(</w:t>
      </w:r>
      <w:r w:rsidRPr="004F3163">
        <w:rPr>
          <w:sz w:val="24"/>
          <w:szCs w:val="24"/>
        </w:rPr>
        <w:t>whether it is on the c: drive or another</w:t>
      </w:r>
      <w:r>
        <w:rPr>
          <w:sz w:val="24"/>
          <w:szCs w:val="24"/>
        </w:rPr>
        <w:t>)</w:t>
      </w:r>
      <w:r w:rsidRPr="004F3163">
        <w:rPr>
          <w:sz w:val="24"/>
          <w:szCs w:val="24"/>
        </w:rPr>
        <w:t xml:space="preserve">, and it will detect the backup </w:t>
      </w:r>
      <w:r w:rsidR="00CA7D9C">
        <w:rPr>
          <w:sz w:val="24"/>
          <w:szCs w:val="24"/>
        </w:rPr>
        <w:t>files and allow you to restore.</w:t>
      </w:r>
      <w:r w:rsidR="00CA7D9C">
        <w:rPr>
          <w:sz w:val="24"/>
          <w:szCs w:val="24"/>
        </w:rPr>
        <w:br/>
      </w:r>
      <w:r w:rsidR="00CA7D9C">
        <w:rPr>
          <w:sz w:val="24"/>
          <w:szCs w:val="24"/>
        </w:rPr>
        <w:br/>
      </w:r>
      <w:r w:rsidR="00CA7D9C">
        <w:rPr>
          <w:noProof/>
          <w:sz w:val="24"/>
          <w:szCs w:val="24"/>
        </w:rPr>
        <w:drawing>
          <wp:inline distT="0" distB="0" distL="0" distR="0" wp14:anchorId="55E4D569" wp14:editId="0442A371">
            <wp:extent cx="5362575" cy="2609850"/>
            <wp:effectExtent l="0" t="0" r="0" b="0"/>
            <wp:docPr id="7" name="Picture 7" descr="C:\Users\Kevin\AppData\Local\Temp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in\AppData\Local\Temp\image00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9C">
        <w:rPr>
          <w:sz w:val="24"/>
          <w:szCs w:val="24"/>
        </w:rPr>
        <w:br/>
      </w:r>
      <w:r w:rsidR="00CA7D9C">
        <w:rPr>
          <w:sz w:val="24"/>
          <w:szCs w:val="24"/>
        </w:rPr>
        <w:br/>
      </w:r>
      <w:r w:rsidR="00CA7D9C">
        <w:rPr>
          <w:sz w:val="24"/>
          <w:szCs w:val="24"/>
        </w:rPr>
        <w:br/>
      </w:r>
      <w:r w:rsidR="00CA7D9C">
        <w:rPr>
          <w:noProof/>
          <w:sz w:val="24"/>
          <w:szCs w:val="24"/>
        </w:rPr>
        <w:lastRenderedPageBreak/>
        <w:drawing>
          <wp:inline distT="0" distB="0" distL="0" distR="0" wp14:anchorId="2E8C1FB6" wp14:editId="2143A2BB">
            <wp:extent cx="4857750" cy="2771775"/>
            <wp:effectExtent l="0" t="0" r="0" b="0"/>
            <wp:docPr id="9" name="Picture 9" descr="C:\Users\Kevin\AppData\Local\Temp\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vin\AppData\Local\Temp\image00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9C">
        <w:rPr>
          <w:sz w:val="24"/>
          <w:szCs w:val="24"/>
        </w:rPr>
        <w:br/>
      </w:r>
      <w:r w:rsidR="00CA7D9C">
        <w:rPr>
          <w:sz w:val="24"/>
          <w:szCs w:val="24"/>
        </w:rPr>
        <w:br/>
      </w:r>
      <w:r w:rsidR="00CA7D9C">
        <w:rPr>
          <w:noProof/>
          <w:sz w:val="24"/>
          <w:szCs w:val="24"/>
        </w:rPr>
        <w:drawing>
          <wp:inline distT="0" distB="0" distL="0" distR="0" wp14:anchorId="74B81AF9" wp14:editId="3F7B1C5F">
            <wp:extent cx="4857750" cy="2113799"/>
            <wp:effectExtent l="0" t="0" r="0" b="0"/>
            <wp:docPr id="10" name="Picture 10" descr="C:\Users\Kevin\AppData\Local\Temp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in\AppData\Local\Temp\image00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1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9C">
        <w:rPr>
          <w:sz w:val="24"/>
          <w:szCs w:val="24"/>
        </w:rPr>
        <w:br/>
      </w:r>
      <w:r w:rsidR="00CA7D9C">
        <w:rPr>
          <w:sz w:val="24"/>
          <w:szCs w:val="24"/>
        </w:rPr>
        <w:br/>
      </w:r>
      <w:r w:rsidR="00CA7D9C">
        <w:rPr>
          <w:noProof/>
          <w:sz w:val="24"/>
          <w:szCs w:val="24"/>
        </w:rPr>
        <w:drawing>
          <wp:inline distT="0" distB="0" distL="0" distR="0" wp14:anchorId="38CD8F3B" wp14:editId="7B218675">
            <wp:extent cx="4857750" cy="2370939"/>
            <wp:effectExtent l="0" t="0" r="0" b="0"/>
            <wp:docPr id="11" name="Picture 11" descr="C:\Users\Kevin\AppData\Local\Temp\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vin\AppData\Local\Temp\image00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7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9C">
        <w:rPr>
          <w:sz w:val="24"/>
          <w:szCs w:val="24"/>
        </w:rPr>
        <w:br/>
      </w:r>
      <w:r w:rsidR="00CA7D9C">
        <w:rPr>
          <w:noProof/>
          <w:sz w:val="24"/>
          <w:szCs w:val="24"/>
        </w:rPr>
        <w:lastRenderedPageBreak/>
        <w:drawing>
          <wp:inline distT="0" distB="0" distL="0" distR="0" wp14:anchorId="6F362B21" wp14:editId="41790D68">
            <wp:extent cx="4857750" cy="3480316"/>
            <wp:effectExtent l="0" t="0" r="0" b="0"/>
            <wp:docPr id="12" name="Picture 12" descr="C:\Users\Kevin\AppData\Local\Temp\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evin\AppData\Local\Temp\image00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8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9C">
        <w:rPr>
          <w:sz w:val="24"/>
          <w:szCs w:val="24"/>
        </w:rPr>
        <w:br/>
      </w:r>
      <w:r w:rsidR="00CA7D9C">
        <w:rPr>
          <w:sz w:val="24"/>
          <w:szCs w:val="24"/>
        </w:rPr>
        <w:br/>
      </w:r>
      <w:r w:rsidR="00CA7D9C">
        <w:rPr>
          <w:noProof/>
          <w:sz w:val="24"/>
          <w:szCs w:val="24"/>
        </w:rPr>
        <w:drawing>
          <wp:inline distT="0" distB="0" distL="0" distR="0" wp14:anchorId="055C515A" wp14:editId="3E6A4530">
            <wp:extent cx="4857750" cy="2698750"/>
            <wp:effectExtent l="0" t="0" r="0" b="0"/>
            <wp:docPr id="13" name="Picture 13" descr="C:\Users\Kevin\AppData\Local\Temp\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evin\AppData\Local\Temp\image01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27FC" w14:textId="77777777" w:rsidR="00247F61" w:rsidRPr="00247F61" w:rsidRDefault="00247F61" w:rsidP="00247F61">
      <w:pPr>
        <w:spacing w:line="240" w:lineRule="auto"/>
        <w:rPr>
          <w:b/>
          <w:sz w:val="24"/>
          <w:szCs w:val="24"/>
          <w:u w:val="single"/>
        </w:rPr>
      </w:pPr>
      <w:r w:rsidRPr="00247F61">
        <w:rPr>
          <w:b/>
          <w:sz w:val="24"/>
          <w:szCs w:val="24"/>
          <w:u w:val="single"/>
        </w:rPr>
        <w:t>Additional Assistance</w:t>
      </w:r>
    </w:p>
    <w:p w14:paraId="697127FD" w14:textId="77777777" w:rsidR="00F47ECC" w:rsidRDefault="00247F61" w:rsidP="009E0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will assist you any way that we can. Please submit questions to </w:t>
      </w:r>
      <w:hyperlink r:id="rId24" w:history="1">
        <w:r w:rsidRPr="00B534AF">
          <w:rPr>
            <w:rStyle w:val="Hyperlink"/>
            <w:sz w:val="24"/>
            <w:szCs w:val="24"/>
          </w:rPr>
          <w:t>support@efolder.net</w:t>
        </w:r>
      </w:hyperlink>
      <w:r>
        <w:rPr>
          <w:sz w:val="24"/>
          <w:szCs w:val="24"/>
        </w:rPr>
        <w:t xml:space="preserve">, call us at 800-352-0248, or browse our knowledge base at </w:t>
      </w:r>
      <w:hyperlink r:id="rId25" w:history="1">
        <w:r w:rsidRPr="00B534AF">
          <w:rPr>
            <w:rStyle w:val="Hyperlink"/>
            <w:sz w:val="24"/>
            <w:szCs w:val="24"/>
          </w:rPr>
          <w:t>https://secure.efoldering.com/support/kb/</w:t>
        </w:r>
      </w:hyperlink>
      <w:r>
        <w:rPr>
          <w:sz w:val="24"/>
          <w:szCs w:val="24"/>
        </w:rPr>
        <w:t xml:space="preserve"> </w:t>
      </w:r>
    </w:p>
    <w:p w14:paraId="697127FE" w14:textId="77777777" w:rsidR="00F47ECC" w:rsidRPr="00494527" w:rsidRDefault="00F47ECC" w:rsidP="00F47ECC">
      <w:pPr>
        <w:spacing w:line="240" w:lineRule="auto"/>
        <w:jc w:val="center"/>
        <w:rPr>
          <w:sz w:val="24"/>
          <w:szCs w:val="24"/>
        </w:rPr>
      </w:pPr>
      <w:r w:rsidRPr="00F47ECC">
        <w:rPr>
          <w:noProof/>
          <w:sz w:val="24"/>
          <w:szCs w:val="24"/>
        </w:rPr>
        <w:drawing>
          <wp:inline distT="0" distB="0" distL="0" distR="0" wp14:anchorId="69712805" wp14:editId="69712806">
            <wp:extent cx="3009900" cy="536110"/>
            <wp:effectExtent l="19050" t="0" r="0" b="0"/>
            <wp:docPr id="28" name="Picture 7" descr="eFolder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older-large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189" cy="53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ECC" w:rsidRPr="00494527" w:rsidSect="00D75D82">
      <w:headerReference w:type="default" r:id="rId27"/>
      <w:footerReference w:type="default" r:id="rId28"/>
      <w:foot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2809" w14:textId="77777777" w:rsidR="004F3163" w:rsidRDefault="004F3163" w:rsidP="009C173C">
      <w:pPr>
        <w:spacing w:after="0" w:line="240" w:lineRule="auto"/>
      </w:pPr>
      <w:r>
        <w:separator/>
      </w:r>
    </w:p>
  </w:endnote>
  <w:endnote w:type="continuationSeparator" w:id="0">
    <w:p w14:paraId="6971280A" w14:textId="77777777" w:rsidR="004F3163" w:rsidRDefault="004F3163" w:rsidP="009C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280C" w14:textId="00BA2C63" w:rsidR="004F3163" w:rsidRPr="00324DB4" w:rsidRDefault="004F3163" w:rsidP="00324DB4">
    <w:pPr>
      <w:pStyle w:val="Footer"/>
      <w:jc w:val="both"/>
      <w:rPr>
        <w:color w:val="000000" w:themeColor="text1"/>
        <w:sz w:val="16"/>
        <w:szCs w:val="16"/>
      </w:rPr>
    </w:pPr>
    <w:r w:rsidRPr="00D17043">
      <w:rPr>
        <w:color w:val="000000" w:themeColor="text1"/>
        <w:sz w:val="16"/>
        <w:szCs w:val="16"/>
      </w:rPr>
      <w:t>Copyright © 2008</w:t>
    </w:r>
    <w:r>
      <w:rPr>
        <w:color w:val="000000" w:themeColor="text1"/>
        <w:sz w:val="16"/>
        <w:szCs w:val="16"/>
      </w:rPr>
      <w:t>-2011</w:t>
    </w:r>
    <w:r w:rsidRPr="00D17043">
      <w:rPr>
        <w:color w:val="000000" w:themeColor="text1"/>
        <w:sz w:val="16"/>
        <w:szCs w:val="16"/>
      </w:rPr>
      <w:t xml:space="preserve"> eFolder Inc. All rights reserved. </w:t>
    </w:r>
    <w:proofErr w:type="gramStart"/>
    <w:r w:rsidRPr="00D17043">
      <w:rPr>
        <w:color w:val="000000" w:themeColor="text1"/>
        <w:sz w:val="16"/>
        <w:szCs w:val="16"/>
      </w:rPr>
      <w:t>eFolder</w:t>
    </w:r>
    <w:proofErr w:type="gramEnd"/>
    <w:r w:rsidRPr="00D17043">
      <w:rPr>
        <w:color w:val="000000" w:themeColor="text1"/>
        <w:sz w:val="16"/>
        <w:szCs w:val="16"/>
      </w:rPr>
      <w:t xml:space="preserve"> Inc. is the sole author of this document. </w:t>
    </w:r>
    <w:proofErr w:type="gramStart"/>
    <w:r w:rsidRPr="00D17043">
      <w:rPr>
        <w:color w:val="000000" w:themeColor="text1"/>
        <w:sz w:val="16"/>
        <w:szCs w:val="16"/>
      </w:rPr>
      <w:t>eFolder</w:t>
    </w:r>
    <w:proofErr w:type="gramEnd"/>
    <w:r w:rsidRPr="00D17043">
      <w:rPr>
        <w:color w:val="000000" w:themeColor="text1"/>
        <w:sz w:val="16"/>
        <w:szCs w:val="16"/>
      </w:rPr>
      <w:t xml:space="preserve"> and the eFolder logo are trademarks of eFolder Inc. </w:t>
    </w:r>
    <w:proofErr w:type="spellStart"/>
    <w:r w:rsidRPr="00D17043">
      <w:rPr>
        <w:color w:val="000000" w:themeColor="text1"/>
        <w:sz w:val="16"/>
        <w:szCs w:val="16"/>
      </w:rPr>
      <w:t>eFOLDER</w:t>
    </w:r>
    <w:proofErr w:type="spellEnd"/>
    <w:r w:rsidRPr="00D17043">
      <w:rPr>
        <w:color w:val="000000" w:themeColor="text1"/>
        <w:sz w:val="16"/>
        <w:szCs w:val="16"/>
      </w:rPr>
      <w:t xml:space="preserve"> MAKE</w:t>
    </w:r>
    <w:r>
      <w:rPr>
        <w:color w:val="000000" w:themeColor="text1"/>
        <w:sz w:val="16"/>
        <w:szCs w:val="16"/>
      </w:rPr>
      <w:t>S</w:t>
    </w:r>
    <w:r w:rsidRPr="00D17043">
      <w:rPr>
        <w:color w:val="000000" w:themeColor="text1"/>
        <w:sz w:val="16"/>
        <w:szCs w:val="16"/>
      </w:rPr>
      <w:t xml:space="preserve"> NO WARRANTIES, EXPRESSED OR IMPLIED, IN THIS DOCUMENT.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280D" w14:textId="77777777" w:rsidR="004F3163" w:rsidRPr="00D17043" w:rsidRDefault="004F3163" w:rsidP="00D17043">
    <w:pPr>
      <w:pStyle w:val="Footer"/>
      <w:jc w:val="both"/>
      <w:rPr>
        <w:color w:val="000000" w:themeColor="text1"/>
        <w:sz w:val="16"/>
        <w:szCs w:val="16"/>
      </w:rPr>
    </w:pPr>
    <w:r w:rsidRPr="00D17043">
      <w:rPr>
        <w:color w:val="000000" w:themeColor="text1"/>
        <w:sz w:val="16"/>
        <w:szCs w:val="16"/>
      </w:rPr>
      <w:t>Copyright © 2008</w:t>
    </w:r>
    <w:r>
      <w:rPr>
        <w:color w:val="000000" w:themeColor="text1"/>
        <w:sz w:val="16"/>
        <w:szCs w:val="16"/>
      </w:rPr>
      <w:t>-2010</w:t>
    </w:r>
    <w:r w:rsidRPr="00D17043">
      <w:rPr>
        <w:color w:val="000000" w:themeColor="text1"/>
        <w:sz w:val="16"/>
        <w:szCs w:val="16"/>
      </w:rPr>
      <w:t xml:space="preserve"> eFolder Inc. All rights reserved. </w:t>
    </w:r>
    <w:proofErr w:type="gramStart"/>
    <w:r w:rsidRPr="00D17043">
      <w:rPr>
        <w:color w:val="000000" w:themeColor="text1"/>
        <w:sz w:val="16"/>
        <w:szCs w:val="16"/>
      </w:rPr>
      <w:t>eFolder</w:t>
    </w:r>
    <w:proofErr w:type="gramEnd"/>
    <w:r w:rsidRPr="00D17043">
      <w:rPr>
        <w:color w:val="000000" w:themeColor="text1"/>
        <w:sz w:val="16"/>
        <w:szCs w:val="16"/>
      </w:rPr>
      <w:t xml:space="preserve"> Inc. is the sole author of this document. </w:t>
    </w:r>
    <w:proofErr w:type="gramStart"/>
    <w:r w:rsidRPr="00D17043">
      <w:rPr>
        <w:color w:val="000000" w:themeColor="text1"/>
        <w:sz w:val="16"/>
        <w:szCs w:val="16"/>
      </w:rPr>
      <w:t>eFolder</w:t>
    </w:r>
    <w:proofErr w:type="gramEnd"/>
    <w:r w:rsidRPr="00D17043">
      <w:rPr>
        <w:color w:val="000000" w:themeColor="text1"/>
        <w:sz w:val="16"/>
        <w:szCs w:val="16"/>
      </w:rPr>
      <w:t xml:space="preserve"> and the eFolder logo are trademarks of eFolder Inc. </w:t>
    </w:r>
    <w:proofErr w:type="spellStart"/>
    <w:r w:rsidRPr="00D17043">
      <w:rPr>
        <w:color w:val="000000" w:themeColor="text1"/>
        <w:sz w:val="16"/>
        <w:szCs w:val="16"/>
      </w:rPr>
      <w:t>eFOLDER</w:t>
    </w:r>
    <w:proofErr w:type="spellEnd"/>
    <w:r w:rsidRPr="00D17043">
      <w:rPr>
        <w:color w:val="000000" w:themeColor="text1"/>
        <w:sz w:val="16"/>
        <w:szCs w:val="16"/>
      </w:rPr>
      <w:t xml:space="preserve"> MAKE</w:t>
    </w:r>
    <w:r>
      <w:rPr>
        <w:color w:val="000000" w:themeColor="text1"/>
        <w:sz w:val="16"/>
        <w:szCs w:val="16"/>
      </w:rPr>
      <w:t>S</w:t>
    </w:r>
    <w:r w:rsidRPr="00D17043">
      <w:rPr>
        <w:color w:val="000000" w:themeColor="text1"/>
        <w:sz w:val="16"/>
        <w:szCs w:val="16"/>
      </w:rPr>
      <w:t xml:space="preserve"> NO WARRANTIES, EXPRESSED OR IMPLIED, IN THIS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12807" w14:textId="77777777" w:rsidR="004F3163" w:rsidRDefault="004F3163" w:rsidP="009C173C">
      <w:pPr>
        <w:spacing w:after="0" w:line="240" w:lineRule="auto"/>
      </w:pPr>
      <w:r>
        <w:separator/>
      </w:r>
    </w:p>
  </w:footnote>
  <w:footnote w:type="continuationSeparator" w:id="0">
    <w:p w14:paraId="69712808" w14:textId="77777777" w:rsidR="004F3163" w:rsidRDefault="004F3163" w:rsidP="009C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280B" w14:textId="77777777" w:rsidR="004F3163" w:rsidRPr="00D75D82" w:rsidRDefault="004F3163">
    <w:pPr>
      <w:pStyle w:val="Header"/>
      <w:rPr>
        <w:sz w:val="18"/>
        <w:szCs w:val="18"/>
      </w:rPr>
    </w:pPr>
    <w:proofErr w:type="gramStart"/>
    <w:r w:rsidRPr="00D75D82">
      <w:rPr>
        <w:sz w:val="18"/>
        <w:szCs w:val="18"/>
      </w:rPr>
      <w:t>eFolder</w:t>
    </w:r>
    <w:proofErr w:type="gramEnd"/>
    <w:r w:rsidRPr="00D75D82">
      <w:rPr>
        <w:sz w:val="18"/>
        <w:szCs w:val="18"/>
      </w:rPr>
      <w:t xml:space="preserve"> </w:t>
    </w:r>
    <w:r>
      <w:rPr>
        <w:sz w:val="18"/>
        <w:szCs w:val="18"/>
      </w:rPr>
      <w:t xml:space="preserve">– How to </w:t>
    </w:r>
    <w:proofErr w:type="spellStart"/>
    <w:r>
      <w:rPr>
        <w:sz w:val="18"/>
        <w:szCs w:val="18"/>
      </w:rPr>
      <w:t>Backup</w:t>
    </w:r>
    <w:proofErr w:type="spellEnd"/>
    <w:r>
      <w:rPr>
        <w:sz w:val="18"/>
        <w:szCs w:val="18"/>
      </w:rPr>
      <w:t xml:space="preserve"> the System State</w:t>
    </w:r>
    <w:r>
      <w:rPr>
        <w:sz w:val="18"/>
        <w:szCs w:val="18"/>
      </w:rPr>
      <w:tab/>
    </w:r>
    <w:r w:rsidRPr="00D75D82">
      <w:rPr>
        <w:sz w:val="18"/>
        <w:szCs w:val="18"/>
      </w:rPr>
      <w:tab/>
      <w:t xml:space="preserve">Page </w:t>
    </w:r>
    <w:r w:rsidRPr="00D75D82">
      <w:rPr>
        <w:sz w:val="18"/>
        <w:szCs w:val="18"/>
      </w:rPr>
      <w:fldChar w:fldCharType="begin"/>
    </w:r>
    <w:r w:rsidRPr="00D75D82">
      <w:rPr>
        <w:sz w:val="18"/>
        <w:szCs w:val="18"/>
      </w:rPr>
      <w:instrText xml:space="preserve"> PAGE   \* MERGEFORMAT </w:instrText>
    </w:r>
    <w:r w:rsidRPr="00D75D82">
      <w:rPr>
        <w:sz w:val="18"/>
        <w:szCs w:val="18"/>
      </w:rPr>
      <w:fldChar w:fldCharType="separate"/>
    </w:r>
    <w:r w:rsidR="007D17D8">
      <w:rPr>
        <w:noProof/>
        <w:sz w:val="18"/>
        <w:szCs w:val="18"/>
      </w:rPr>
      <w:t>2</w:t>
    </w:r>
    <w:r w:rsidRPr="00D75D82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ADC"/>
    <w:multiLevelType w:val="hybridMultilevel"/>
    <w:tmpl w:val="A566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6B73"/>
    <w:multiLevelType w:val="hybridMultilevel"/>
    <w:tmpl w:val="C054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C1C7A"/>
    <w:multiLevelType w:val="hybridMultilevel"/>
    <w:tmpl w:val="79F6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6A84"/>
    <w:multiLevelType w:val="hybridMultilevel"/>
    <w:tmpl w:val="315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40AF"/>
    <w:multiLevelType w:val="hybridMultilevel"/>
    <w:tmpl w:val="657C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ABC"/>
    <w:rsid w:val="00070FC2"/>
    <w:rsid w:val="000738D9"/>
    <w:rsid w:val="00094594"/>
    <w:rsid w:val="000B6FE4"/>
    <w:rsid w:val="000C2E6F"/>
    <w:rsid w:val="000D5EDB"/>
    <w:rsid w:val="000D7CCF"/>
    <w:rsid w:val="00110429"/>
    <w:rsid w:val="0011509F"/>
    <w:rsid w:val="00127D62"/>
    <w:rsid w:val="00137A80"/>
    <w:rsid w:val="00150609"/>
    <w:rsid w:val="001900B6"/>
    <w:rsid w:val="001D3B92"/>
    <w:rsid w:val="001D4499"/>
    <w:rsid w:val="002378F4"/>
    <w:rsid w:val="00247F61"/>
    <w:rsid w:val="002643CE"/>
    <w:rsid w:val="002C2D16"/>
    <w:rsid w:val="002C3F54"/>
    <w:rsid w:val="002F4D49"/>
    <w:rsid w:val="0031506A"/>
    <w:rsid w:val="00324DB4"/>
    <w:rsid w:val="00351284"/>
    <w:rsid w:val="0036013A"/>
    <w:rsid w:val="00375FE8"/>
    <w:rsid w:val="00397073"/>
    <w:rsid w:val="003B7776"/>
    <w:rsid w:val="003C3110"/>
    <w:rsid w:val="003C3EDA"/>
    <w:rsid w:val="003D0B48"/>
    <w:rsid w:val="003F2287"/>
    <w:rsid w:val="003F4171"/>
    <w:rsid w:val="004011B6"/>
    <w:rsid w:val="0040735D"/>
    <w:rsid w:val="00432C11"/>
    <w:rsid w:val="00443C59"/>
    <w:rsid w:val="00452B8D"/>
    <w:rsid w:val="0046256C"/>
    <w:rsid w:val="00486833"/>
    <w:rsid w:val="00494527"/>
    <w:rsid w:val="004A1972"/>
    <w:rsid w:val="004D6856"/>
    <w:rsid w:val="004E39C7"/>
    <w:rsid w:val="004F3163"/>
    <w:rsid w:val="00505CC8"/>
    <w:rsid w:val="00507A5E"/>
    <w:rsid w:val="0051331E"/>
    <w:rsid w:val="00515CAD"/>
    <w:rsid w:val="00540E70"/>
    <w:rsid w:val="005475D7"/>
    <w:rsid w:val="005568B2"/>
    <w:rsid w:val="0056113F"/>
    <w:rsid w:val="00572417"/>
    <w:rsid w:val="00574AE9"/>
    <w:rsid w:val="00577D9B"/>
    <w:rsid w:val="005A1FD5"/>
    <w:rsid w:val="005A68C3"/>
    <w:rsid w:val="005E3928"/>
    <w:rsid w:val="005F0721"/>
    <w:rsid w:val="00614A78"/>
    <w:rsid w:val="0062396B"/>
    <w:rsid w:val="00624ABC"/>
    <w:rsid w:val="00656734"/>
    <w:rsid w:val="00660B71"/>
    <w:rsid w:val="00661EB7"/>
    <w:rsid w:val="00694EB8"/>
    <w:rsid w:val="006A379E"/>
    <w:rsid w:val="006F6215"/>
    <w:rsid w:val="0070773F"/>
    <w:rsid w:val="0071105B"/>
    <w:rsid w:val="00711191"/>
    <w:rsid w:val="00746EF7"/>
    <w:rsid w:val="00781918"/>
    <w:rsid w:val="0079073A"/>
    <w:rsid w:val="007A46DC"/>
    <w:rsid w:val="007B684C"/>
    <w:rsid w:val="007C0969"/>
    <w:rsid w:val="007D17D8"/>
    <w:rsid w:val="007E57D9"/>
    <w:rsid w:val="007E79AA"/>
    <w:rsid w:val="00810B47"/>
    <w:rsid w:val="0082114D"/>
    <w:rsid w:val="00835503"/>
    <w:rsid w:val="00846AC6"/>
    <w:rsid w:val="00846FC5"/>
    <w:rsid w:val="00853617"/>
    <w:rsid w:val="008B583E"/>
    <w:rsid w:val="00943A16"/>
    <w:rsid w:val="00976598"/>
    <w:rsid w:val="009822F8"/>
    <w:rsid w:val="00984690"/>
    <w:rsid w:val="00984D08"/>
    <w:rsid w:val="009B7404"/>
    <w:rsid w:val="009C173C"/>
    <w:rsid w:val="009E05E4"/>
    <w:rsid w:val="009F5875"/>
    <w:rsid w:val="00A00897"/>
    <w:rsid w:val="00A077C3"/>
    <w:rsid w:val="00A07A6F"/>
    <w:rsid w:val="00A13C14"/>
    <w:rsid w:val="00A241A2"/>
    <w:rsid w:val="00A402DD"/>
    <w:rsid w:val="00A83EFA"/>
    <w:rsid w:val="00A85AD6"/>
    <w:rsid w:val="00AB1234"/>
    <w:rsid w:val="00AC7227"/>
    <w:rsid w:val="00AD7A22"/>
    <w:rsid w:val="00B07689"/>
    <w:rsid w:val="00B468BC"/>
    <w:rsid w:val="00B66901"/>
    <w:rsid w:val="00B726AF"/>
    <w:rsid w:val="00B728B5"/>
    <w:rsid w:val="00B72D27"/>
    <w:rsid w:val="00BA0C4A"/>
    <w:rsid w:val="00BA12FF"/>
    <w:rsid w:val="00BF4A6F"/>
    <w:rsid w:val="00C253D4"/>
    <w:rsid w:val="00C5298D"/>
    <w:rsid w:val="00C55823"/>
    <w:rsid w:val="00C64C7F"/>
    <w:rsid w:val="00C72B84"/>
    <w:rsid w:val="00C765C3"/>
    <w:rsid w:val="00CA35AB"/>
    <w:rsid w:val="00CA6EC5"/>
    <w:rsid w:val="00CA7D9C"/>
    <w:rsid w:val="00D17043"/>
    <w:rsid w:val="00D47B25"/>
    <w:rsid w:val="00D55590"/>
    <w:rsid w:val="00D6011A"/>
    <w:rsid w:val="00D73D0F"/>
    <w:rsid w:val="00D75D82"/>
    <w:rsid w:val="00DA0532"/>
    <w:rsid w:val="00DA687E"/>
    <w:rsid w:val="00DD6154"/>
    <w:rsid w:val="00DE5D64"/>
    <w:rsid w:val="00E256A7"/>
    <w:rsid w:val="00E30BE7"/>
    <w:rsid w:val="00E40C61"/>
    <w:rsid w:val="00E545CE"/>
    <w:rsid w:val="00E722B1"/>
    <w:rsid w:val="00E72915"/>
    <w:rsid w:val="00E9063E"/>
    <w:rsid w:val="00E9650A"/>
    <w:rsid w:val="00ED4404"/>
    <w:rsid w:val="00F068FC"/>
    <w:rsid w:val="00F20159"/>
    <w:rsid w:val="00F47ECC"/>
    <w:rsid w:val="00F51869"/>
    <w:rsid w:val="00F80AE4"/>
    <w:rsid w:val="00F83E46"/>
    <w:rsid w:val="00F90673"/>
    <w:rsid w:val="00F91B2C"/>
    <w:rsid w:val="00FA213A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12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3A"/>
  </w:style>
  <w:style w:type="paragraph" w:styleId="Heading1">
    <w:name w:val="heading 1"/>
    <w:basedOn w:val="Normal"/>
    <w:next w:val="Normal"/>
    <w:link w:val="Heading1Char"/>
    <w:uiPriority w:val="9"/>
    <w:qFormat/>
    <w:rsid w:val="00494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3C"/>
  </w:style>
  <w:style w:type="paragraph" w:styleId="Footer">
    <w:name w:val="footer"/>
    <w:basedOn w:val="Normal"/>
    <w:link w:val="FooterChar"/>
    <w:uiPriority w:val="99"/>
    <w:unhideWhenUsed/>
    <w:rsid w:val="009C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3C"/>
  </w:style>
  <w:style w:type="paragraph" w:styleId="Title">
    <w:name w:val="Title"/>
    <w:basedOn w:val="Normal"/>
    <w:next w:val="Normal"/>
    <w:link w:val="TitleChar"/>
    <w:uiPriority w:val="10"/>
    <w:qFormat/>
    <w:rsid w:val="00494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4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4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5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5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945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52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5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527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9452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9452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9452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4945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secure.efoldering.com/support/kb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mailto:support@efolder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04B90295D1A4E95BE3BC547FBCD77" ma:contentTypeVersion="0" ma:contentTypeDescription="Create a new document." ma:contentTypeScope="" ma:versionID="3dc7d57408e74b6674dbc803642e1d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EFFD6-0234-4CC3-8108-D0B53C89FFFA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CCC77A-6565-4A10-86F0-8A74B3B71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EF8CA-859A-4FF8-AC17-596A8446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KH</cp:lastModifiedBy>
  <cp:revision>25</cp:revision>
  <cp:lastPrinted>2011-06-01T06:43:00Z</cp:lastPrinted>
  <dcterms:created xsi:type="dcterms:W3CDTF">2008-12-16T06:09:00Z</dcterms:created>
  <dcterms:modified xsi:type="dcterms:W3CDTF">2011-06-01T06:45:00Z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0x0101001CF04B90295D1A4E95BE3BC547FBCD77</vt:lpwstr>
  </property>
</Properties>
</file>